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2699" w14:textId="77777777" w:rsidR="00F71CDA" w:rsidRDefault="00F71CDA" w:rsidP="001F31D5">
      <w:pPr>
        <w:rPr>
          <w:b/>
          <w:bCs/>
        </w:rPr>
      </w:pPr>
    </w:p>
    <w:p w14:paraId="19C009FF" w14:textId="16723DF4" w:rsidR="001F31D5" w:rsidRPr="00663DB9" w:rsidRDefault="001F31D5" w:rsidP="001F31D5">
      <w:pPr>
        <w:rPr>
          <w:b/>
          <w:bCs/>
        </w:rPr>
      </w:pPr>
      <w:r w:rsidRPr="00663DB9">
        <w:rPr>
          <w:b/>
          <w:bCs/>
        </w:rPr>
        <w:t xml:space="preserve">FOR IMMEDIATE RELEASE   </w:t>
      </w:r>
      <w:r w:rsidRPr="00663DB9">
        <w:rPr>
          <w:b/>
          <w:bCs/>
        </w:rPr>
        <w:tab/>
      </w:r>
      <w:r w:rsidRPr="00663DB9">
        <w:rPr>
          <w:b/>
          <w:bCs/>
        </w:rPr>
        <w:tab/>
      </w:r>
      <w:r w:rsidRPr="00663DB9">
        <w:rPr>
          <w:b/>
          <w:bCs/>
        </w:rPr>
        <w:tab/>
      </w:r>
      <w:r w:rsidRPr="00663DB9">
        <w:rPr>
          <w:b/>
          <w:bCs/>
        </w:rPr>
        <w:tab/>
      </w:r>
      <w:r w:rsidRPr="00663DB9">
        <w:rPr>
          <w:b/>
          <w:bCs/>
        </w:rPr>
        <w:tab/>
      </w:r>
      <w:r w:rsidRPr="00663DB9">
        <w:rPr>
          <w:b/>
          <w:bCs/>
        </w:rPr>
        <w:tab/>
      </w:r>
      <w:r w:rsidRPr="00663DB9">
        <w:rPr>
          <w:b/>
          <w:bCs/>
        </w:rPr>
        <w:tab/>
      </w:r>
      <w:r w:rsidRPr="00663DB9">
        <w:rPr>
          <w:b/>
          <w:bCs/>
        </w:rPr>
        <w:tab/>
        <w:t xml:space="preserve"> </w:t>
      </w:r>
      <w:r w:rsidR="00D334A7">
        <w:rPr>
          <w:b/>
          <w:bCs/>
        </w:rPr>
        <w:t>JUNE</w:t>
      </w:r>
      <w:r w:rsidR="006C46BB" w:rsidRPr="00663DB9">
        <w:rPr>
          <w:b/>
          <w:bCs/>
        </w:rPr>
        <w:t xml:space="preserve"> </w:t>
      </w:r>
      <w:r w:rsidRPr="00663DB9">
        <w:rPr>
          <w:b/>
          <w:bCs/>
        </w:rPr>
        <w:t>2021</w:t>
      </w:r>
    </w:p>
    <w:p w14:paraId="3DC4871D" w14:textId="77777777" w:rsidR="00F71CDA" w:rsidRDefault="00F71CDA" w:rsidP="001F31D5">
      <w:pPr>
        <w:jc w:val="center"/>
        <w:rPr>
          <w:b/>
          <w:bCs/>
          <w:sz w:val="24"/>
          <w:szCs w:val="24"/>
        </w:rPr>
      </w:pPr>
    </w:p>
    <w:p w14:paraId="20F70B6C" w14:textId="7E0DC1DE" w:rsidR="00733694" w:rsidRDefault="004F69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TAX </w:t>
      </w:r>
      <w:r w:rsidR="00733694">
        <w:rPr>
          <w:b/>
          <w:bCs/>
          <w:sz w:val="24"/>
          <w:szCs w:val="24"/>
        </w:rPr>
        <w:t>DEDUCTION</w:t>
      </w:r>
      <w:r w:rsidR="006D44E5">
        <w:rPr>
          <w:b/>
          <w:bCs/>
          <w:sz w:val="24"/>
          <w:szCs w:val="24"/>
        </w:rPr>
        <w:t xml:space="preserve"> THAT</w:t>
      </w:r>
      <w:r w:rsidR="00733694">
        <w:rPr>
          <w:b/>
          <w:bCs/>
          <w:sz w:val="24"/>
          <w:szCs w:val="24"/>
        </w:rPr>
        <w:t xml:space="preserve"> CAN RECOVER </w:t>
      </w:r>
      <w:r w:rsidR="009E56D8">
        <w:rPr>
          <w:b/>
          <w:bCs/>
          <w:sz w:val="24"/>
          <w:szCs w:val="24"/>
        </w:rPr>
        <w:br/>
      </w:r>
      <w:r w:rsidR="00733694">
        <w:rPr>
          <w:b/>
          <w:bCs/>
          <w:sz w:val="24"/>
          <w:szCs w:val="24"/>
        </w:rPr>
        <w:t>THOUSANDS</w:t>
      </w:r>
      <w:r w:rsidR="00F71CDA">
        <w:rPr>
          <w:b/>
          <w:bCs/>
          <w:sz w:val="24"/>
          <w:szCs w:val="24"/>
        </w:rPr>
        <w:t xml:space="preserve"> OF DOLLARS</w:t>
      </w:r>
      <w:r w:rsidR="00733694">
        <w:rPr>
          <w:b/>
          <w:bCs/>
          <w:sz w:val="24"/>
          <w:szCs w:val="24"/>
        </w:rPr>
        <w:t xml:space="preserve"> AFTER DISASTER </w:t>
      </w:r>
    </w:p>
    <w:p w14:paraId="34599BA6" w14:textId="0DFB615B" w:rsidR="00814D08" w:rsidRDefault="0026223B">
      <w:r>
        <w:t>One tax deduction can help soften the financial blow of a natural disaster</w:t>
      </w:r>
      <w:r w:rsidDel="004F69C2">
        <w:rPr>
          <w:b/>
          <w:bCs/>
          <w:sz w:val="24"/>
          <w:szCs w:val="24"/>
        </w:rPr>
        <w:t xml:space="preserve"> </w:t>
      </w:r>
      <w:r>
        <w:t>for u</w:t>
      </w:r>
      <w:r w:rsidR="004F69C2">
        <w:t>n</w:t>
      </w:r>
      <w:r w:rsidR="005B7A44">
        <w:t>der</w:t>
      </w:r>
      <w:r w:rsidR="004F69C2">
        <w:t>insured property investors</w:t>
      </w:r>
      <w:r>
        <w:t xml:space="preserve">, according to </w:t>
      </w:r>
      <w:r w:rsidR="006C46BB">
        <w:t xml:space="preserve">Australia’s leading provider of tax depreciation schedules. </w:t>
      </w:r>
    </w:p>
    <w:p w14:paraId="6136C6E1" w14:textId="3033AC49" w:rsidR="00814D08" w:rsidRDefault="00B03567">
      <w:r>
        <w:t>BMT Tax Depreciation</w:t>
      </w:r>
      <w:r w:rsidR="006C46BB">
        <w:t xml:space="preserve"> CEO, Bradley Beer</w:t>
      </w:r>
      <w:r>
        <w:t>,</w:t>
      </w:r>
      <w:r w:rsidR="006C46BB">
        <w:t xml:space="preserve"> says that</w:t>
      </w:r>
      <w:r>
        <w:t xml:space="preserve"> a tax depreciation schedule can help to claw back thousands </w:t>
      </w:r>
      <w:r w:rsidR="006C46BB">
        <w:t xml:space="preserve">of dollars </w:t>
      </w:r>
      <w:r>
        <w:t xml:space="preserve">after disaster strikes. </w:t>
      </w:r>
      <w:r w:rsidR="006C46BB">
        <w:t>This could provide some relief f</w:t>
      </w:r>
      <w:r w:rsidR="00814D08">
        <w:t xml:space="preserve">or </w:t>
      </w:r>
      <w:r w:rsidR="009E4F54">
        <w:t xml:space="preserve">many Australian property investors who </w:t>
      </w:r>
      <w:r w:rsidR="006C46BB">
        <w:t>are currently underinsured</w:t>
      </w:r>
      <w:r w:rsidR="004E4E72">
        <w:t>.</w:t>
      </w:r>
    </w:p>
    <w:p w14:paraId="58645925" w14:textId="660C8CB6" w:rsidR="00E2266E" w:rsidRDefault="00E2266E" w:rsidP="00E2266E">
      <w:r>
        <w:t xml:space="preserve"> “</w:t>
      </w:r>
      <w:r w:rsidR="00024D40">
        <w:t>N</w:t>
      </w:r>
      <w:r>
        <w:t>atural disasters devastate everyone, not just</w:t>
      </w:r>
      <w:r w:rsidR="008A39D9">
        <w:t xml:space="preserve"> landlords</w:t>
      </w:r>
      <w:r>
        <w:t xml:space="preserve">. But </w:t>
      </w:r>
      <w:r w:rsidR="008A39D9">
        <w:t>landlords</w:t>
      </w:r>
      <w:r>
        <w:t xml:space="preserve"> need to know </w:t>
      </w:r>
      <w:r w:rsidR="00B46316">
        <w:t xml:space="preserve">there are things </w:t>
      </w:r>
      <w:r>
        <w:t xml:space="preserve">they can do to recoup </w:t>
      </w:r>
      <w:r w:rsidR="00B46316">
        <w:t xml:space="preserve">some </w:t>
      </w:r>
      <w:r>
        <w:t>damages if they aren’t adequately insured,” said Bradley Beer.</w:t>
      </w:r>
    </w:p>
    <w:p w14:paraId="508B6BBD" w14:textId="4A4C6B7E" w:rsidR="00457E0A" w:rsidRDefault="0041047A">
      <w:r>
        <w:t>“If an asset is destroyed and no insurance payout is received, the landlord can claim the</w:t>
      </w:r>
      <w:r w:rsidR="00120450">
        <w:t xml:space="preserve"> un-deducted depreciable</w:t>
      </w:r>
      <w:r>
        <w:t xml:space="preserve"> value of the asset</w:t>
      </w:r>
      <w:r w:rsidR="002B1CFB">
        <w:t xml:space="preserve"> through a process called scrapping</w:t>
      </w:r>
      <w:r w:rsidR="00353112">
        <w:t>.</w:t>
      </w:r>
      <w:r>
        <w:t xml:space="preserve">” </w:t>
      </w:r>
    </w:p>
    <w:p w14:paraId="46032012" w14:textId="41301763" w:rsidR="005216F9" w:rsidRDefault="005216F9">
      <w:r>
        <w:t xml:space="preserve">“When we talk about scrapping, it’s normally in the context of </w:t>
      </w:r>
      <w:r w:rsidR="0040341C">
        <w:t xml:space="preserve">disposing of </w:t>
      </w:r>
      <w:r>
        <w:t>a</w:t>
      </w:r>
      <w:r w:rsidR="0040341C">
        <w:t>ssets during a</w:t>
      </w:r>
      <w:r>
        <w:t xml:space="preserve"> renovation. But investors</w:t>
      </w:r>
      <w:r w:rsidR="0040341C">
        <w:t xml:space="preserve"> should</w:t>
      </w:r>
      <w:r>
        <w:t xml:space="preserve"> </w:t>
      </w:r>
      <w:r w:rsidR="00A267C9">
        <w:t>be aware that the</w:t>
      </w:r>
      <w:r w:rsidR="00DE5C72">
        <w:t xml:space="preserve"> same applies for involuntary disposal</w:t>
      </w:r>
      <w:r w:rsidR="00D26E33">
        <w:t>,” said Bradley Beer.</w:t>
      </w:r>
    </w:p>
    <w:p w14:paraId="79031793" w14:textId="434F069F" w:rsidR="00D217CC" w:rsidRDefault="00A04574">
      <w:r>
        <w:t xml:space="preserve">When asked how scrapping helps a landlord faced with a fully or partially destroyed property, </w:t>
      </w:r>
      <w:r w:rsidR="00353112">
        <w:t xml:space="preserve">Mr </w:t>
      </w:r>
      <w:r>
        <w:t>Beer explained</w:t>
      </w:r>
      <w:r w:rsidR="00353112">
        <w:t>,</w:t>
      </w:r>
      <w:r>
        <w:t xml:space="preserve"> “because it’s an</w:t>
      </w:r>
      <w:r w:rsidR="00DE5C72">
        <w:t xml:space="preserve"> instant deduction</w:t>
      </w:r>
      <w:r w:rsidR="00120450">
        <w:t>,</w:t>
      </w:r>
      <w:r w:rsidR="00DE5C72">
        <w:t xml:space="preserve"> </w:t>
      </w:r>
      <w:r w:rsidR="00107FE0">
        <w:t xml:space="preserve">it </w:t>
      </w:r>
      <w:r>
        <w:t>can lead</w:t>
      </w:r>
      <w:r w:rsidR="00DE5C72">
        <w:t xml:space="preserve"> to a big</w:t>
      </w:r>
      <w:r>
        <w:t xml:space="preserve"> tax</w:t>
      </w:r>
      <w:r w:rsidR="00DE5C72">
        <w:t xml:space="preserve"> refund. While it doesn’t fix the situation, it can </w:t>
      </w:r>
      <w:r>
        <w:t xml:space="preserve">provide a </w:t>
      </w:r>
      <w:r w:rsidR="00107FE0">
        <w:t xml:space="preserve">cash flow boost </w:t>
      </w:r>
      <w:r>
        <w:t>to the landlord</w:t>
      </w:r>
      <w:r w:rsidR="00D31B1B">
        <w:t>.</w:t>
      </w:r>
      <w:r w:rsidR="00D26E33">
        <w:t xml:space="preserve">” </w:t>
      </w:r>
    </w:p>
    <w:p w14:paraId="5800BAC5" w14:textId="2F97727F" w:rsidR="005216F9" w:rsidRDefault="00D26E33">
      <w:r>
        <w:t>“</w:t>
      </w:r>
      <w:r w:rsidR="002A401D">
        <w:t xml:space="preserve">The landlord </w:t>
      </w:r>
      <w:r w:rsidR="004234ED">
        <w:t xml:space="preserve">must have </w:t>
      </w:r>
      <w:r w:rsidR="002A401D">
        <w:t>a</w:t>
      </w:r>
      <w:r>
        <w:t xml:space="preserve"> tax depreciation schedule </w:t>
      </w:r>
      <w:r w:rsidR="00120450">
        <w:t xml:space="preserve">prepared </w:t>
      </w:r>
      <w:r>
        <w:t xml:space="preserve">before the disaster hits. An accountant </w:t>
      </w:r>
      <w:r w:rsidR="00405684">
        <w:t xml:space="preserve">will </w:t>
      </w:r>
      <w:r w:rsidR="00120450">
        <w:t xml:space="preserve">then </w:t>
      </w:r>
      <w:r w:rsidR="00405684">
        <w:t xml:space="preserve">use </w:t>
      </w:r>
      <w:r w:rsidR="002A401D">
        <w:t xml:space="preserve">the schedule </w:t>
      </w:r>
      <w:r w:rsidR="00405684">
        <w:t xml:space="preserve">to determine the </w:t>
      </w:r>
      <w:r w:rsidR="00120450">
        <w:t>remaining</w:t>
      </w:r>
      <w:r w:rsidR="00405684">
        <w:t xml:space="preserve"> value at the time the asset was destroyed.”</w:t>
      </w:r>
    </w:p>
    <w:p w14:paraId="07BA5C6D" w14:textId="3C1614C3" w:rsidR="002B1CFB" w:rsidRDefault="002B1CFB">
      <w:r>
        <w:t>Bradley Beer continued to explain that</w:t>
      </w:r>
      <w:r w:rsidR="00A04574">
        <w:t xml:space="preserve"> </w:t>
      </w:r>
      <w:r w:rsidR="002A401D">
        <w:t xml:space="preserve">the </w:t>
      </w:r>
      <w:r w:rsidR="00A04574">
        <w:t xml:space="preserve">situation </w:t>
      </w:r>
      <w:r w:rsidR="002A401D">
        <w:t xml:space="preserve">becomes </w:t>
      </w:r>
      <w:r w:rsidR="00A04574">
        <w:t xml:space="preserve">more complex when insurance payouts are received. </w:t>
      </w:r>
    </w:p>
    <w:p w14:paraId="26F08902" w14:textId="07754AFC" w:rsidR="00DE5C72" w:rsidRDefault="00DE5C72">
      <w:r>
        <w:t xml:space="preserve">“Insurance payouts can change the future depreciation claims of a property. </w:t>
      </w:r>
      <w:r w:rsidR="00017C97">
        <w:t xml:space="preserve">Proceeds from an insurance payout could be treated as income or a deductible loss depending on the size of the payout and the cost to rectify the property. </w:t>
      </w:r>
      <w:r>
        <w:t>A number of factors such as rollover relief can also apply. We always recommend an investor speak</w:t>
      </w:r>
      <w:r w:rsidR="0023143F">
        <w:t>s</w:t>
      </w:r>
      <w:r>
        <w:t xml:space="preserve"> to their accountant in these situations.”</w:t>
      </w:r>
    </w:p>
    <w:p w14:paraId="01425F05" w14:textId="49A8E8B7" w:rsidR="00FC7D2D" w:rsidRDefault="00594905">
      <w:r>
        <w:t xml:space="preserve">While scrapping can help </w:t>
      </w:r>
      <w:r w:rsidR="00655375">
        <w:t>lessen the impact</w:t>
      </w:r>
      <w:r w:rsidR="00067EFB">
        <w:t xml:space="preserve"> of</w:t>
      </w:r>
      <w:r>
        <w:t xml:space="preserve"> an uninsured event, having the adequate landlord insurance policy must always take precedence. </w:t>
      </w:r>
    </w:p>
    <w:p w14:paraId="71FE2654" w14:textId="5EFFB4E8" w:rsidR="001632FE" w:rsidRDefault="001632FE">
      <w:r>
        <w:t>“</w:t>
      </w:r>
      <w:r w:rsidR="00852EF7">
        <w:t>Being underinsured</w:t>
      </w:r>
      <w:r w:rsidR="00FC7D2D">
        <w:t xml:space="preserve"> is not worth the risk. </w:t>
      </w:r>
      <w:r w:rsidR="00017C97">
        <w:t>BMT are also insurance brokers and can therefore help to find the most appropriate cover for a property investor</w:t>
      </w:r>
      <w:r>
        <w:t>,” concluded Bradley Beer.</w:t>
      </w:r>
      <w:r w:rsidR="00EF235D">
        <w:t xml:space="preserve"> </w:t>
      </w:r>
    </w:p>
    <w:p w14:paraId="66134D4C" w14:textId="77777777" w:rsidR="00A43F44" w:rsidRPr="00663DB9" w:rsidRDefault="00A43F44" w:rsidP="00A43F44">
      <w:pPr>
        <w:jc w:val="center"/>
        <w:rPr>
          <w:rFonts w:cstheme="minorHAnsi"/>
          <w:b/>
          <w:bCs/>
        </w:rPr>
      </w:pPr>
      <w:r w:rsidRPr="00663DB9">
        <w:rPr>
          <w:rFonts w:cstheme="minorHAnsi"/>
          <w:b/>
          <w:bCs/>
        </w:rPr>
        <w:t>*ENDS*</w:t>
      </w:r>
    </w:p>
    <w:p w14:paraId="04B5C2B1" w14:textId="745E5600" w:rsidR="00685FA3" w:rsidRDefault="00A43F44" w:rsidP="002B1CFB">
      <w:pPr>
        <w:spacing w:before="160"/>
        <w:jc w:val="both"/>
      </w:pPr>
      <w:r w:rsidRPr="00663DB9">
        <w:rPr>
          <w:b/>
          <w:bCs/>
        </w:rPr>
        <w:t>Media contact:</w:t>
      </w:r>
      <w:r w:rsidRPr="00663DB9">
        <w:t xml:space="preserve"> Lauren Howarth, 0448 507 979 or </w:t>
      </w:r>
      <w:hyperlink r:id="rId6" w:history="1">
        <w:r w:rsidRPr="00663DB9">
          <w:rPr>
            <w:rStyle w:val="Hyperlink"/>
          </w:rPr>
          <w:t>lauren.howarth@bmtqs.com.au</w:t>
        </w:r>
      </w:hyperlink>
      <w:r w:rsidRPr="00663DB9">
        <w:t xml:space="preserve"> </w:t>
      </w:r>
    </w:p>
    <w:p w14:paraId="62162D7E" w14:textId="4C2BB1F6" w:rsidR="00726967" w:rsidRDefault="00726967" w:rsidP="002B1CFB">
      <w:pPr>
        <w:spacing w:before="160"/>
        <w:jc w:val="both"/>
      </w:pPr>
    </w:p>
    <w:p w14:paraId="7DC86A2D" w14:textId="5F18E814" w:rsidR="00726967" w:rsidRPr="00BF64DD" w:rsidRDefault="00726967" w:rsidP="006F0703">
      <w:pPr>
        <w:spacing w:before="160"/>
        <w:jc w:val="both"/>
        <w:rPr>
          <w:sz w:val="20"/>
          <w:szCs w:val="20"/>
        </w:rPr>
      </w:pPr>
      <w:r w:rsidRPr="00BF64DD">
        <w:rPr>
          <w:sz w:val="20"/>
          <w:szCs w:val="20"/>
        </w:rPr>
        <w:t xml:space="preserve">BMT Tax Depreciation </w:t>
      </w:r>
      <w:r w:rsidR="002108C5" w:rsidRPr="00BF64DD">
        <w:rPr>
          <w:sz w:val="20"/>
          <w:szCs w:val="20"/>
        </w:rPr>
        <w:t xml:space="preserve">and BMT Insurance </w:t>
      </w:r>
      <w:r w:rsidR="002108C5">
        <w:rPr>
          <w:sz w:val="20"/>
          <w:szCs w:val="20"/>
        </w:rPr>
        <w:t>operate under BMT Group Holdings Pty Ltd</w:t>
      </w:r>
      <w:r w:rsidR="002108C5" w:rsidRPr="00BF64DD">
        <w:rPr>
          <w:sz w:val="20"/>
          <w:szCs w:val="20"/>
        </w:rPr>
        <w:t xml:space="preserve">. </w:t>
      </w:r>
      <w:r w:rsidRPr="00BF64DD">
        <w:rPr>
          <w:sz w:val="20"/>
          <w:szCs w:val="20"/>
        </w:rPr>
        <w:t xml:space="preserve"> </w:t>
      </w:r>
    </w:p>
    <w:sectPr w:rsidR="00726967" w:rsidRPr="00BF64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BCD8" w14:textId="77777777" w:rsidR="00432239" w:rsidRDefault="00432239" w:rsidP="001F31D5">
      <w:pPr>
        <w:spacing w:after="0" w:line="240" w:lineRule="auto"/>
      </w:pPr>
      <w:r>
        <w:separator/>
      </w:r>
    </w:p>
  </w:endnote>
  <w:endnote w:type="continuationSeparator" w:id="0">
    <w:p w14:paraId="021EEF34" w14:textId="77777777" w:rsidR="00432239" w:rsidRDefault="00432239" w:rsidP="001F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5037" w14:textId="77777777" w:rsidR="00432239" w:rsidRDefault="00432239" w:rsidP="001F31D5">
      <w:pPr>
        <w:spacing w:after="0" w:line="240" w:lineRule="auto"/>
      </w:pPr>
      <w:r>
        <w:separator/>
      </w:r>
    </w:p>
  </w:footnote>
  <w:footnote w:type="continuationSeparator" w:id="0">
    <w:p w14:paraId="7B76D75C" w14:textId="77777777" w:rsidR="00432239" w:rsidRDefault="00432239" w:rsidP="001F3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28B" w14:textId="664AE25E" w:rsidR="001F31D5" w:rsidRDefault="001F31D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DB13CD" wp14:editId="2C938FA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03871" cy="435428"/>
          <wp:effectExtent l="0" t="0" r="0" b="0"/>
          <wp:wrapNone/>
          <wp:docPr id="6" name="Picture 27" descr="BMT Tax Depreciation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BMT Tax Depreciation LOGO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8" t="12926" r="6495" b="11401"/>
                  <a:stretch/>
                </pic:blipFill>
                <pic:spPr bwMode="auto">
                  <a:xfrm>
                    <a:off x="0" y="0"/>
                    <a:ext cx="2103871" cy="435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62"/>
    <w:rsid w:val="00017C97"/>
    <w:rsid w:val="00024D40"/>
    <w:rsid w:val="00067EFB"/>
    <w:rsid w:val="00094868"/>
    <w:rsid w:val="000B3787"/>
    <w:rsid w:val="000D1B16"/>
    <w:rsid w:val="000D604B"/>
    <w:rsid w:val="00107FE0"/>
    <w:rsid w:val="00120450"/>
    <w:rsid w:val="001307C2"/>
    <w:rsid w:val="00145162"/>
    <w:rsid w:val="001632FE"/>
    <w:rsid w:val="00180F72"/>
    <w:rsid w:val="001A3DCE"/>
    <w:rsid w:val="001B77CD"/>
    <w:rsid w:val="001F31D5"/>
    <w:rsid w:val="002108C5"/>
    <w:rsid w:val="0023143F"/>
    <w:rsid w:val="0026223B"/>
    <w:rsid w:val="0029735F"/>
    <w:rsid w:val="002A401D"/>
    <w:rsid w:val="002B1CFB"/>
    <w:rsid w:val="00303C20"/>
    <w:rsid w:val="00322E99"/>
    <w:rsid w:val="003436D5"/>
    <w:rsid w:val="00353112"/>
    <w:rsid w:val="0037450A"/>
    <w:rsid w:val="00386049"/>
    <w:rsid w:val="003872DC"/>
    <w:rsid w:val="003C7398"/>
    <w:rsid w:val="003D08CB"/>
    <w:rsid w:val="0040341C"/>
    <w:rsid w:val="00405684"/>
    <w:rsid w:val="0041047A"/>
    <w:rsid w:val="004234ED"/>
    <w:rsid w:val="00432239"/>
    <w:rsid w:val="00457E0A"/>
    <w:rsid w:val="0047535E"/>
    <w:rsid w:val="004E4E72"/>
    <w:rsid w:val="004F69C2"/>
    <w:rsid w:val="00502E85"/>
    <w:rsid w:val="005216F9"/>
    <w:rsid w:val="00594905"/>
    <w:rsid w:val="005B7A44"/>
    <w:rsid w:val="0064291C"/>
    <w:rsid w:val="00655375"/>
    <w:rsid w:val="00685FA3"/>
    <w:rsid w:val="006A1BC9"/>
    <w:rsid w:val="006A7014"/>
    <w:rsid w:val="006C46BB"/>
    <w:rsid w:val="006C4D52"/>
    <w:rsid w:val="006D44E5"/>
    <w:rsid w:val="006D5530"/>
    <w:rsid w:val="006F0703"/>
    <w:rsid w:val="00720151"/>
    <w:rsid w:val="00726967"/>
    <w:rsid w:val="00733694"/>
    <w:rsid w:val="00734074"/>
    <w:rsid w:val="00781FBF"/>
    <w:rsid w:val="007C3449"/>
    <w:rsid w:val="00800475"/>
    <w:rsid w:val="00814D08"/>
    <w:rsid w:val="00815A21"/>
    <w:rsid w:val="00852EF7"/>
    <w:rsid w:val="00892B54"/>
    <w:rsid w:val="008A39D9"/>
    <w:rsid w:val="00905B58"/>
    <w:rsid w:val="00965FF6"/>
    <w:rsid w:val="009B4A8C"/>
    <w:rsid w:val="009C56A0"/>
    <w:rsid w:val="009E4F54"/>
    <w:rsid w:val="009E56D8"/>
    <w:rsid w:val="009E7BEA"/>
    <w:rsid w:val="00A02517"/>
    <w:rsid w:val="00A02E2E"/>
    <w:rsid w:val="00A04574"/>
    <w:rsid w:val="00A267C9"/>
    <w:rsid w:val="00A43F44"/>
    <w:rsid w:val="00A67B03"/>
    <w:rsid w:val="00B01EA2"/>
    <w:rsid w:val="00B03567"/>
    <w:rsid w:val="00B46316"/>
    <w:rsid w:val="00B744A0"/>
    <w:rsid w:val="00BA0A3C"/>
    <w:rsid w:val="00BC7876"/>
    <w:rsid w:val="00BF64DD"/>
    <w:rsid w:val="00C31E18"/>
    <w:rsid w:val="00CB52FD"/>
    <w:rsid w:val="00D217CC"/>
    <w:rsid w:val="00D26E33"/>
    <w:rsid w:val="00D31B1B"/>
    <w:rsid w:val="00D334A7"/>
    <w:rsid w:val="00D3477B"/>
    <w:rsid w:val="00D347AF"/>
    <w:rsid w:val="00D36B27"/>
    <w:rsid w:val="00DB2F8E"/>
    <w:rsid w:val="00DE56A2"/>
    <w:rsid w:val="00DE5C72"/>
    <w:rsid w:val="00E02D2F"/>
    <w:rsid w:val="00E2266E"/>
    <w:rsid w:val="00E625B2"/>
    <w:rsid w:val="00EF235D"/>
    <w:rsid w:val="00EF41B1"/>
    <w:rsid w:val="00F01411"/>
    <w:rsid w:val="00F352E3"/>
    <w:rsid w:val="00F612C0"/>
    <w:rsid w:val="00F71CDA"/>
    <w:rsid w:val="00FC7D2D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ACBD"/>
  <w15:chartTrackingRefBased/>
  <w15:docId w15:val="{C6DA13D7-4408-49A9-AFA5-5DB73C47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1D5"/>
  </w:style>
  <w:style w:type="paragraph" w:styleId="Footer">
    <w:name w:val="footer"/>
    <w:basedOn w:val="Normal"/>
    <w:link w:val="FooterChar"/>
    <w:uiPriority w:val="99"/>
    <w:unhideWhenUsed/>
    <w:rsid w:val="001F3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1D5"/>
  </w:style>
  <w:style w:type="character" w:styleId="Hyperlink">
    <w:name w:val="Hyperlink"/>
    <w:basedOn w:val="DefaultParagraphFont"/>
    <w:uiPriority w:val="99"/>
    <w:unhideWhenUsed/>
    <w:rsid w:val="00A43F4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0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7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07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7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en.howarth@bmtqs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2202</Characters>
  <Application>Microsoft Office Word</Application>
  <DocSecurity>0</DocSecurity>
  <Lines>39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McInerney</dc:creator>
  <cp:keywords/>
  <dc:description/>
  <cp:lastModifiedBy>Lauren Howarth</cp:lastModifiedBy>
  <cp:revision>3</cp:revision>
  <dcterms:created xsi:type="dcterms:W3CDTF">2021-06-01T00:26:00Z</dcterms:created>
  <dcterms:modified xsi:type="dcterms:W3CDTF">2021-06-01T00:27:00Z</dcterms:modified>
</cp:coreProperties>
</file>